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BDD017" w14:textId="5F8AECD3" w:rsidR="0009223A" w:rsidRPr="007F5CF4" w:rsidRDefault="0009223A" w:rsidP="0009223A">
      <w:pPr>
        <w:jc w:val="both"/>
        <w:rPr>
          <w:rFonts w:ascii="Aptos" w:hAnsi="Aptos"/>
        </w:rPr>
      </w:pPr>
      <w:r w:rsidRPr="007F5CF4">
        <w:rPr>
          <w:rFonts w:ascii="Aptos" w:hAnsi="Aptos"/>
          <w:b/>
          <w:bCs/>
        </w:rPr>
        <w:t>RESUM:</w:t>
      </w:r>
      <w:r w:rsidRPr="007F5CF4">
        <w:rPr>
          <w:rFonts w:ascii="Aptos" w:hAnsi="Aptos"/>
        </w:rPr>
        <w:br/>
      </w:r>
      <w:r w:rsidRPr="007F5CF4">
        <w:rPr>
          <w:rFonts w:ascii="Aptos" w:hAnsi="Aptos"/>
          <w:i/>
          <w:iCs/>
        </w:rPr>
        <w:t>TAX WARS</w:t>
      </w:r>
      <w:r w:rsidRPr="007F5CF4">
        <w:rPr>
          <w:rFonts w:ascii="Aptos" w:hAnsi="Aptos"/>
        </w:rPr>
        <w:t xml:space="preserve"> ens porta entre bastidors d'una lluita global contra l'evasió fiscal de les multinacionals, una batalla essencial perquè els governs puguen comptar amb els recursos necessaris per a combatre la desigualtat, finançar servicis públics llargament descurats i fer front al canvi climàtic, tant al Nord com al Sud.</w:t>
      </w:r>
    </w:p>
    <w:p w14:paraId="60E4EA34" w14:textId="44757338" w:rsidR="0009223A" w:rsidRPr="007F5CF4" w:rsidRDefault="0009223A" w:rsidP="0009223A">
      <w:pPr>
        <w:jc w:val="both"/>
        <w:rPr>
          <w:rFonts w:ascii="Aptos" w:hAnsi="Aptos"/>
        </w:rPr>
      </w:pPr>
      <w:r w:rsidRPr="007F5CF4">
        <w:rPr>
          <w:rFonts w:ascii="Aptos" w:hAnsi="Aptos"/>
        </w:rPr>
        <w:t>Al capdavant d'esta lluita es troba un grapat d'experts, “cavallers de la justícia fiscal” —entre ells Thomas Piketty, Joseph Stiglitz, Gabriel Zucman, Jayati Ghosh i Eva Joly— que s'han unit per a formar la Comissió Independent per a la Reforma de la Fiscalitat Corporativa Internacional (ICRICT).</w:t>
      </w:r>
    </w:p>
    <w:p w14:paraId="48F9C3A7" w14:textId="77751E7E" w:rsidR="0009223A" w:rsidRPr="007F5CF4" w:rsidRDefault="0009223A" w:rsidP="0009223A">
      <w:pPr>
        <w:jc w:val="both"/>
        <w:rPr>
          <w:rFonts w:ascii="Aptos" w:hAnsi="Aptos"/>
        </w:rPr>
      </w:pPr>
      <w:r w:rsidRPr="007F5CF4">
        <w:rPr>
          <w:rFonts w:ascii="Aptos" w:hAnsi="Aptos"/>
        </w:rPr>
        <w:t xml:space="preserve">Combinant rodatges en quatre continents i animacions futuristes inspirades en l'univers de </w:t>
      </w:r>
      <w:r w:rsidRPr="007F5CF4">
        <w:rPr>
          <w:rFonts w:ascii="Aptos" w:hAnsi="Aptos"/>
          <w:i/>
          <w:iCs/>
        </w:rPr>
        <w:t>Star Wars</w:t>
      </w:r>
      <w:r w:rsidRPr="007F5CF4">
        <w:rPr>
          <w:rFonts w:ascii="Aptos" w:hAnsi="Aptos"/>
        </w:rPr>
        <w:t xml:space="preserve">, </w:t>
      </w:r>
      <w:r w:rsidRPr="007F5CF4">
        <w:rPr>
          <w:rFonts w:ascii="Aptos" w:hAnsi="Aptos"/>
          <w:i/>
          <w:iCs/>
        </w:rPr>
        <w:t>TAX WARS</w:t>
      </w:r>
      <w:r w:rsidRPr="007F5CF4">
        <w:rPr>
          <w:rFonts w:ascii="Aptos" w:hAnsi="Aptos"/>
        </w:rPr>
        <w:t xml:space="preserve"> compte la història de com van aconseguir imposar les seues idees als actors més poderosos de l'economia global, culminant en 2021 amb l'adopció d'un acord firmat per 136 països sobre un impost mínim als beneficis de les multinacionals.</w:t>
      </w:r>
    </w:p>
    <w:p w14:paraId="15C7D233" w14:textId="77777777" w:rsidR="0009223A" w:rsidRPr="007F5CF4" w:rsidRDefault="0009223A" w:rsidP="0009223A">
      <w:pPr>
        <w:jc w:val="both"/>
        <w:rPr>
          <w:rFonts w:ascii="Aptos" w:hAnsi="Aptos"/>
          <w:b/>
          <w:bCs/>
        </w:rPr>
      </w:pPr>
      <w:r w:rsidRPr="007F5CF4">
        <w:rPr>
          <w:rFonts w:ascii="Aptos" w:hAnsi="Aptos"/>
          <w:b/>
          <w:bCs/>
        </w:rPr>
        <w:t>SINOPSI LLARGA:</w:t>
      </w:r>
    </w:p>
    <w:p w14:paraId="10ECB3C1" w14:textId="2DD7A1B4" w:rsidR="0009223A" w:rsidRPr="007F5CF4" w:rsidRDefault="0009223A" w:rsidP="0009223A">
      <w:pPr>
        <w:jc w:val="both"/>
        <w:rPr>
          <w:rFonts w:ascii="Aptos" w:hAnsi="Aptos"/>
        </w:rPr>
      </w:pPr>
      <w:r w:rsidRPr="007F5CF4">
        <w:rPr>
          <w:rFonts w:ascii="Aptos" w:hAnsi="Aptos"/>
        </w:rPr>
        <w:t>En els últims 40 anys, les corporacions multinacionals han sacsejat l'economia global. S'han tornat immensament riques, obtenint més de 3 bilions de dòlars en beneficis cada any. No obstant això, a penes paguen impostos. De manera sorprenent, els governs semblen impotents davant l'evasió fiscal, que els priva de centenars de milers de milions en ingressos, mentres les desigualtats, la pobresa i el populisme van en augment. Amb impostos reduïts al mínim, els governs ja no tenen els mitjans per a finançar la sanitat i l'educació per a tots, les pensions, i molt menys la lluita contra el canvi climàtic, que ha adquirit una dimensió existencial.</w:t>
      </w:r>
    </w:p>
    <w:p w14:paraId="63B8B9C5" w14:textId="7716A5C7" w:rsidR="0009223A" w:rsidRPr="007F5CF4" w:rsidRDefault="0009223A" w:rsidP="0009223A">
      <w:pPr>
        <w:jc w:val="both"/>
        <w:rPr>
          <w:rFonts w:ascii="Aptos" w:hAnsi="Aptos"/>
        </w:rPr>
      </w:pPr>
      <w:r w:rsidRPr="007F5CF4">
        <w:rPr>
          <w:rFonts w:ascii="Aptos" w:hAnsi="Aptos"/>
        </w:rPr>
        <w:t>Trobar fons per a una societat més justa i sostenible és, no obstant això, possible: n'hi ha prou amb posar fi a l'evasió fiscal de les multinacionals. Esta és la preocupació d'un grapat d'ONG i experts internacionals. En 2015, estos “cavallers de la justícia fiscal” van crear la Comissió Independent per a la Reforma de la Fiscalitat Corporativa Internacional (</w:t>
      </w:r>
      <w:r w:rsidR="007F5CF4">
        <w:rPr>
          <w:rFonts w:ascii="Aptos" w:hAnsi="Aptos"/>
        </w:rPr>
        <w:t>ICRICT</w:t>
      </w:r>
      <w:r w:rsidRPr="007F5CF4">
        <w:rPr>
          <w:rFonts w:ascii="Aptos" w:hAnsi="Aptos"/>
        </w:rPr>
        <w:t xml:space="preserve">), reunint a destacats economistes com Joseph Stiglitz, guanyador del Premi Nobel d'Economia, i Thomas Piketty, autor de l'èxit mundial </w:t>
      </w:r>
      <w:r w:rsidRPr="007F5CF4">
        <w:rPr>
          <w:rFonts w:ascii="Aptos" w:hAnsi="Aptos"/>
          <w:i/>
          <w:iCs/>
        </w:rPr>
        <w:t>El capital en el segle XXI</w:t>
      </w:r>
      <w:r w:rsidRPr="007F5CF4">
        <w:rPr>
          <w:rFonts w:ascii="Aptos" w:hAnsi="Aptos"/>
        </w:rPr>
        <w:t>, així com a exresponsables polítics com Eva Joly a França i Wayne Swan i José Antonio Ocampo, exministres de finances d'Austràlia i Colòmbia, respectivament.</w:t>
      </w:r>
    </w:p>
    <w:p w14:paraId="286FD117" w14:textId="77777777" w:rsidR="007F5CF4" w:rsidRPr="007F5CF4" w:rsidRDefault="0009223A" w:rsidP="0009223A">
      <w:pPr>
        <w:jc w:val="both"/>
        <w:rPr>
          <w:rFonts w:ascii="Aptos" w:hAnsi="Aptos"/>
          <w:b/>
          <w:bCs/>
        </w:rPr>
      </w:pPr>
      <w:r w:rsidRPr="007F5CF4">
        <w:rPr>
          <w:rFonts w:ascii="Aptos" w:hAnsi="Aptos"/>
          <w:b/>
          <w:bCs/>
        </w:rPr>
        <w:t xml:space="preserve">El seu objectiu? </w:t>
      </w:r>
    </w:p>
    <w:p w14:paraId="40BB9F6C" w14:textId="3AE2C36C" w:rsidR="0009223A" w:rsidRPr="007F5CF4" w:rsidRDefault="0009223A" w:rsidP="0009223A">
      <w:pPr>
        <w:jc w:val="both"/>
        <w:rPr>
          <w:rFonts w:ascii="Aptos" w:hAnsi="Aptos"/>
        </w:rPr>
      </w:pPr>
      <w:r w:rsidRPr="007F5CF4">
        <w:rPr>
          <w:rFonts w:ascii="Aptos" w:hAnsi="Aptos"/>
        </w:rPr>
        <w:t>Aconseguir que les corporacions multinacionals paguen per fi la seua part justa d'impostos. Per a això, proposen crear un impost global sobre els beneficis de les multinacionals. Inicialment descartats com a somiadors, estos activistes continuen la seua lluita: redacten informes, pressionen a ministres i organitzen conferències, subratllant la urgència de reformar el sistema fiscal global.</w:t>
      </w:r>
    </w:p>
    <w:p w14:paraId="78DFB870" w14:textId="703D2E97" w:rsidR="0009223A" w:rsidRPr="007F5CF4" w:rsidRDefault="0009223A" w:rsidP="0009223A">
      <w:pPr>
        <w:jc w:val="both"/>
        <w:rPr>
          <w:rFonts w:ascii="Aptos" w:hAnsi="Aptos"/>
        </w:rPr>
      </w:pPr>
      <w:r w:rsidRPr="007F5CF4">
        <w:rPr>
          <w:rFonts w:ascii="Aptos" w:hAnsi="Aptos"/>
        </w:rPr>
        <w:lastRenderedPageBreak/>
        <w:t>Després de sis anys, aconseguixen convertir les seues propostes —durant molt de temps considerades utòpiques— en l'eix d'un acord històric adoptat a l'octubre de 2021 per 136 països, que establix un impost mínim global sobre els beneficis de les multinacionals. S'espera que esta mesura genere 220</w:t>
      </w:r>
      <w:r w:rsidRPr="007F5CF4">
        <w:rPr>
          <w:rFonts w:ascii="Arial" w:hAnsi="Arial" w:cs="Arial"/>
        </w:rPr>
        <w:t> </w:t>
      </w:r>
      <w:r w:rsidRPr="007F5CF4">
        <w:rPr>
          <w:rFonts w:ascii="Aptos" w:hAnsi="Aptos"/>
        </w:rPr>
        <w:t>000 milions de d</w:t>
      </w:r>
      <w:r w:rsidRPr="007F5CF4">
        <w:rPr>
          <w:rFonts w:ascii="Aptos" w:hAnsi="Aptos" w:cs="Aptos"/>
        </w:rPr>
        <w:t>o</w:t>
      </w:r>
      <w:r w:rsidR="00F57FB7">
        <w:rPr>
          <w:rFonts w:ascii="Aptos" w:hAnsi="Aptos" w:cs="Aptos"/>
        </w:rPr>
        <w:t>lars</w:t>
      </w:r>
      <w:r w:rsidRPr="007F5CF4">
        <w:rPr>
          <w:rFonts w:ascii="Aptos" w:hAnsi="Aptos"/>
        </w:rPr>
        <w:t xml:space="preserve"> en ingressos fiscals per als governs i puga acabar amb els per </w:t>
      </w:r>
      <w:r w:rsidR="007F5CF4">
        <w:rPr>
          <w:rFonts w:ascii="Aptos" w:hAnsi="Aptos"/>
        </w:rPr>
        <w:t>caus</w:t>
      </w:r>
      <w:r w:rsidRPr="007F5CF4">
        <w:rPr>
          <w:rFonts w:ascii="Aptos" w:hAnsi="Aptos"/>
        </w:rPr>
        <w:t xml:space="preserve"> fiscals. Per a la </w:t>
      </w:r>
      <w:r w:rsidR="007F5CF4">
        <w:rPr>
          <w:rFonts w:ascii="Aptos" w:hAnsi="Aptos"/>
        </w:rPr>
        <w:t>ICRICT</w:t>
      </w:r>
      <w:r w:rsidRPr="007F5CF4">
        <w:rPr>
          <w:rFonts w:ascii="Aptos" w:hAnsi="Aptos"/>
        </w:rPr>
        <w:t>, este acord no és suficient, però constituïx el primer gran canvi en cent a</w:t>
      </w:r>
      <w:r w:rsidR="00F57FB7">
        <w:rPr>
          <w:rFonts w:ascii="Aptos" w:hAnsi="Aptos"/>
        </w:rPr>
        <w:t>nys</w:t>
      </w:r>
      <w:r w:rsidRPr="007F5CF4">
        <w:rPr>
          <w:rFonts w:ascii="Aptos" w:hAnsi="Aptos"/>
        </w:rPr>
        <w:t>, i l'</w:t>
      </w:r>
      <w:r w:rsidR="00F57FB7">
        <w:rPr>
          <w:rFonts w:ascii="Aptos" w:hAnsi="Aptos"/>
        </w:rPr>
        <w:t>e</w:t>
      </w:r>
      <w:r w:rsidRPr="007F5CF4">
        <w:rPr>
          <w:rFonts w:ascii="Aptos" w:hAnsi="Aptos"/>
        </w:rPr>
        <w:t>statu</w:t>
      </w:r>
      <w:r w:rsidR="00F57FB7">
        <w:rPr>
          <w:rFonts w:ascii="Aptos" w:hAnsi="Aptos"/>
        </w:rPr>
        <w:t>t</w:t>
      </w:r>
      <w:r w:rsidRPr="007F5CF4">
        <w:rPr>
          <w:rFonts w:ascii="Aptos" w:hAnsi="Aptos"/>
        </w:rPr>
        <w:t xml:space="preserve"> quo de l'evasió fiscal s'ha vist alterat.</w:t>
      </w:r>
    </w:p>
    <w:p w14:paraId="39B3A875" w14:textId="0DB787F4" w:rsidR="0009223A" w:rsidRPr="007F5CF4" w:rsidRDefault="0009223A" w:rsidP="0009223A">
      <w:pPr>
        <w:jc w:val="both"/>
        <w:rPr>
          <w:rFonts w:ascii="Aptos" w:hAnsi="Aptos"/>
        </w:rPr>
      </w:pPr>
      <w:r w:rsidRPr="007F5CF4">
        <w:rPr>
          <w:rFonts w:ascii="Aptos" w:hAnsi="Aptos"/>
        </w:rPr>
        <w:t xml:space="preserve">Combinant rodatges en quatre continents i animacions futuristes inspirades en l'univers de </w:t>
      </w:r>
      <w:r w:rsidRPr="007F5CF4">
        <w:rPr>
          <w:rFonts w:ascii="Aptos" w:hAnsi="Aptos"/>
          <w:i/>
          <w:iCs/>
        </w:rPr>
        <w:t>Star Wars</w:t>
      </w:r>
      <w:r w:rsidRPr="007F5CF4">
        <w:rPr>
          <w:rFonts w:ascii="Aptos" w:hAnsi="Aptos"/>
        </w:rPr>
        <w:t xml:space="preserve">, </w:t>
      </w:r>
      <w:r w:rsidRPr="007F5CF4">
        <w:rPr>
          <w:rFonts w:ascii="Aptos" w:hAnsi="Aptos"/>
          <w:i/>
          <w:iCs/>
        </w:rPr>
        <w:t>TAX WARS</w:t>
      </w:r>
      <w:r w:rsidRPr="007F5CF4">
        <w:rPr>
          <w:rFonts w:ascii="Aptos" w:hAnsi="Aptos"/>
        </w:rPr>
        <w:t xml:space="preserve"> co</w:t>
      </w:r>
      <w:r w:rsidR="00F57FB7">
        <w:rPr>
          <w:rFonts w:ascii="Aptos" w:hAnsi="Aptos"/>
        </w:rPr>
        <w:t>nta</w:t>
      </w:r>
      <w:r w:rsidRPr="007F5CF4">
        <w:rPr>
          <w:rFonts w:ascii="Aptos" w:hAnsi="Aptos"/>
        </w:rPr>
        <w:t xml:space="preserve"> la història de com les idees d'estos activistes han aconseguit obrir-se camí i mobilitzar a l'opinió pública contra els actors més poderosos de l'economia global, amb la finalitat de posar fi a l'atracament del segle.</w:t>
      </w:r>
    </w:p>
    <w:p w14:paraId="7229A14C" w14:textId="3265788B" w:rsidR="0009223A" w:rsidRPr="007F5CF4" w:rsidRDefault="0009223A" w:rsidP="0009223A">
      <w:pPr>
        <w:jc w:val="both"/>
        <w:rPr>
          <w:rFonts w:ascii="Aptos" w:hAnsi="Aptos"/>
          <w:b/>
          <w:bCs/>
        </w:rPr>
      </w:pPr>
      <w:r w:rsidRPr="007F5CF4">
        <w:rPr>
          <w:rFonts w:ascii="Aptos" w:hAnsi="Aptos"/>
          <w:b/>
          <w:bCs/>
        </w:rPr>
        <w:t xml:space="preserve">HEGE </w:t>
      </w:r>
      <w:r w:rsidR="00F57FB7">
        <w:rPr>
          <w:rFonts w:ascii="Aptos" w:hAnsi="Aptos"/>
          <w:b/>
          <w:bCs/>
        </w:rPr>
        <w:t>D</w:t>
      </w:r>
      <w:r w:rsidRPr="007F5CF4">
        <w:rPr>
          <w:rFonts w:ascii="Aptos" w:hAnsi="Aptos"/>
          <w:b/>
          <w:bCs/>
        </w:rPr>
        <w:t>EHLI, CODIRECTORA I COGUIONISTA</w:t>
      </w:r>
    </w:p>
    <w:p w14:paraId="421DC6BD" w14:textId="7AF230BA" w:rsidR="0009223A" w:rsidRPr="007F5CF4" w:rsidRDefault="0009223A" w:rsidP="0009223A">
      <w:pPr>
        <w:jc w:val="both"/>
        <w:rPr>
          <w:rFonts w:ascii="Aptos" w:hAnsi="Aptos"/>
        </w:rPr>
      </w:pPr>
      <w:r w:rsidRPr="007F5CF4">
        <w:rPr>
          <w:rFonts w:ascii="Aptos" w:hAnsi="Aptos"/>
        </w:rPr>
        <w:t xml:space="preserve">Porte més de trenta anys escrivint i dirigint documentals. Tres d'ells s'han centrat en l'advocada, exmagistrada i política Eva Joly, que, com jo, és franc-noruega. Vaig rodar la meua primera pel·lícula sobre ella per a ART fa 15 anys. Des de llavors hem mantingut el contacte, i va ser ella qui em va parlar per primera vegada de </w:t>
      </w:r>
      <w:r w:rsidR="007F5CF4">
        <w:rPr>
          <w:rFonts w:ascii="Aptos" w:hAnsi="Aptos"/>
        </w:rPr>
        <w:t>ICRICT</w:t>
      </w:r>
      <w:r w:rsidRPr="007F5CF4">
        <w:rPr>
          <w:rFonts w:ascii="Aptos" w:hAnsi="Aptos"/>
        </w:rPr>
        <w:t>, la Comissió Independent per a la Reforma de la Fiscalitat Corporativa Internacional, fa sis anys, quan estava començant i havien convidat a Eva Joly a unir-se.</w:t>
      </w:r>
    </w:p>
    <w:p w14:paraId="0B5E0A51" w14:textId="5D4F0962" w:rsidR="0009223A" w:rsidRPr="007F5CF4" w:rsidRDefault="007F5CF4" w:rsidP="0009223A">
      <w:pPr>
        <w:jc w:val="both"/>
        <w:rPr>
          <w:rFonts w:ascii="Aptos" w:hAnsi="Aptos"/>
          <w:b/>
          <w:bCs/>
        </w:rPr>
      </w:pPr>
      <w:r>
        <w:rPr>
          <w:rFonts w:ascii="Aptos" w:hAnsi="Aptos"/>
          <w:b/>
          <w:bCs/>
        </w:rPr>
        <w:t>ICRICT</w:t>
      </w:r>
    </w:p>
    <w:p w14:paraId="71389441" w14:textId="77777777" w:rsidR="00645A8D" w:rsidRDefault="0009223A" w:rsidP="0009223A">
      <w:pPr>
        <w:jc w:val="both"/>
        <w:rPr>
          <w:rFonts w:ascii="Aptos" w:hAnsi="Aptos"/>
        </w:rPr>
      </w:pPr>
      <w:r w:rsidRPr="007F5CF4">
        <w:rPr>
          <w:rFonts w:ascii="Aptos" w:hAnsi="Aptos"/>
        </w:rPr>
        <w:t>Este grup de reflexió, que reunix 14 “comissionats” de tot el món, va ser creat en 2015 per iniciativa de diverses ONG (Oxfam, Public Services International, Global Alliance for Tax Justice, Tax Justice Network, Alliance Sud, Action Aid, Center for*Economic and Social Rights, Christian Aid, etc.)</w:t>
      </w:r>
    </w:p>
    <w:p w14:paraId="31BE8E1C" w14:textId="6A01B71A" w:rsidR="0009223A" w:rsidRPr="007F5CF4" w:rsidRDefault="0009223A" w:rsidP="0009223A">
      <w:pPr>
        <w:jc w:val="both"/>
        <w:rPr>
          <w:rFonts w:ascii="Aptos" w:hAnsi="Aptos"/>
        </w:rPr>
      </w:pPr>
      <w:r w:rsidRPr="007F5CF4">
        <w:rPr>
          <w:rFonts w:ascii="Aptos" w:hAnsi="Aptos"/>
        </w:rPr>
        <w:t>La idea era combinar experiència i legitimitat, i defendre al més alt nivell de decisió internacional una causa que lluitaven per fer sentir: molts dels grans problemes globals podrien resoldre's si les corporacions multinacionals pagaren una part més justa d'impostos.</w:t>
      </w:r>
    </w:p>
    <w:p w14:paraId="765E82FD" w14:textId="62AB22BB" w:rsidR="0009223A" w:rsidRPr="007F5CF4" w:rsidRDefault="007F5CF4" w:rsidP="0009223A">
      <w:pPr>
        <w:spacing w:after="0"/>
        <w:jc w:val="both"/>
        <w:rPr>
          <w:rFonts w:ascii="Aptos" w:hAnsi="Aptos"/>
        </w:rPr>
      </w:pPr>
      <w:r w:rsidRPr="00645A8D">
        <w:rPr>
          <w:rFonts w:ascii="Aptos" w:hAnsi="Aptos"/>
          <w:b/>
          <w:bCs/>
        </w:rPr>
        <w:t>ICRICT</w:t>
      </w:r>
      <w:r w:rsidR="0009223A" w:rsidRPr="007F5CF4">
        <w:rPr>
          <w:rFonts w:ascii="Aptos" w:hAnsi="Aptos"/>
        </w:rPr>
        <w:t xml:space="preserve"> reunix figures destacades de tots els continents:</w:t>
      </w:r>
    </w:p>
    <w:p w14:paraId="22D4144E" w14:textId="7A35B467" w:rsidR="0009223A" w:rsidRPr="007F5CF4" w:rsidRDefault="0009223A" w:rsidP="0009223A">
      <w:pPr>
        <w:numPr>
          <w:ilvl w:val="0"/>
          <w:numId w:val="1"/>
        </w:numPr>
        <w:spacing w:after="0"/>
        <w:jc w:val="both"/>
        <w:rPr>
          <w:rFonts w:ascii="Aptos" w:hAnsi="Aptos"/>
        </w:rPr>
      </w:pPr>
      <w:r w:rsidRPr="007F5CF4">
        <w:rPr>
          <w:rFonts w:ascii="Aptos" w:hAnsi="Aptos"/>
        </w:rPr>
        <w:t>Economistes (Joseph Stiglitz, Thomas Piketty, Jayati Ghosh, Gabriel Zucman)</w:t>
      </w:r>
    </w:p>
    <w:p w14:paraId="3D1BB97F" w14:textId="5D85447F" w:rsidR="0009223A" w:rsidRPr="007F5CF4" w:rsidRDefault="0009223A" w:rsidP="0009223A">
      <w:pPr>
        <w:numPr>
          <w:ilvl w:val="0"/>
          <w:numId w:val="1"/>
        </w:numPr>
        <w:spacing w:after="0"/>
        <w:jc w:val="both"/>
        <w:rPr>
          <w:rFonts w:ascii="Aptos" w:hAnsi="Aptos"/>
        </w:rPr>
      </w:pPr>
      <w:r w:rsidRPr="007F5CF4">
        <w:rPr>
          <w:rFonts w:ascii="Aptos" w:hAnsi="Aptos"/>
        </w:rPr>
        <w:t>*Exresponsables polítics (Eva Joly, Wayne Swan, José Antonio Ocampo)</w:t>
      </w:r>
    </w:p>
    <w:p w14:paraId="6BA809B6" w14:textId="3F8D37C6" w:rsidR="0009223A" w:rsidRPr="007F5CF4" w:rsidRDefault="0009223A" w:rsidP="0009223A">
      <w:pPr>
        <w:numPr>
          <w:ilvl w:val="0"/>
          <w:numId w:val="1"/>
        </w:numPr>
        <w:spacing w:after="0"/>
        <w:jc w:val="both"/>
        <w:rPr>
          <w:rFonts w:ascii="Aptos" w:hAnsi="Aptos"/>
        </w:rPr>
      </w:pPr>
      <w:r w:rsidRPr="007F5CF4">
        <w:rPr>
          <w:rFonts w:ascii="Aptos" w:hAnsi="Aptos"/>
        </w:rPr>
        <w:t>Representants d'ONG, societat civil i sindicats (Irene Ovonji-Odida, Magdalena Sepúlveda)</w:t>
      </w:r>
    </w:p>
    <w:p w14:paraId="28897D62" w14:textId="3D357D52" w:rsidR="0009223A" w:rsidRPr="007F5CF4" w:rsidRDefault="0009223A" w:rsidP="0009223A">
      <w:pPr>
        <w:jc w:val="both"/>
        <w:rPr>
          <w:rFonts w:ascii="Aptos" w:hAnsi="Aptos"/>
        </w:rPr>
      </w:pPr>
      <w:r w:rsidRPr="007F5CF4">
        <w:rPr>
          <w:rFonts w:ascii="Aptos" w:hAnsi="Aptos"/>
        </w:rPr>
        <w:t xml:space="preserve">Per als membres de </w:t>
      </w:r>
      <w:r w:rsidR="007F5CF4">
        <w:rPr>
          <w:rFonts w:ascii="Aptos" w:hAnsi="Aptos"/>
        </w:rPr>
        <w:t>ICRICT</w:t>
      </w:r>
      <w:r w:rsidRPr="007F5CF4">
        <w:rPr>
          <w:rFonts w:ascii="Aptos" w:hAnsi="Aptos"/>
        </w:rPr>
        <w:t>, l'evasió fiscal és hui l'element més tòxic de la globalització. Les multinacionals acumulen beneficis colossals i evadixen impostos sense dificultat, mentres els països competixen en una “carrera a la baixa” en els tipus impositius per a atraure capital.</w:t>
      </w:r>
    </w:p>
    <w:p w14:paraId="3D9BF297" w14:textId="7B656542" w:rsidR="0009223A" w:rsidRPr="007F5CF4" w:rsidRDefault="0009223A" w:rsidP="0009223A">
      <w:pPr>
        <w:jc w:val="both"/>
        <w:rPr>
          <w:rFonts w:ascii="Aptos" w:hAnsi="Aptos"/>
          <w:b/>
          <w:bCs/>
        </w:rPr>
      </w:pPr>
      <w:r w:rsidRPr="007F5CF4">
        <w:rPr>
          <w:rFonts w:ascii="Aptos" w:hAnsi="Aptos"/>
          <w:b/>
          <w:bCs/>
        </w:rPr>
        <w:t>TAX WARS EN LA CONTINUÏTAT DE LA MEUA FILMOGRAFIA</w:t>
      </w:r>
    </w:p>
    <w:p w14:paraId="22B66A77" w14:textId="06903015" w:rsidR="0009223A" w:rsidRPr="007F5CF4" w:rsidRDefault="0009223A" w:rsidP="0009223A">
      <w:pPr>
        <w:jc w:val="both"/>
        <w:rPr>
          <w:rFonts w:ascii="Aptos" w:hAnsi="Aptos"/>
        </w:rPr>
      </w:pPr>
      <w:r w:rsidRPr="007F5CF4">
        <w:rPr>
          <w:rFonts w:ascii="Aptos" w:hAnsi="Aptos"/>
        </w:rPr>
        <w:lastRenderedPageBreak/>
        <w:t xml:space="preserve">En </w:t>
      </w:r>
      <w:r w:rsidRPr="007F5CF4">
        <w:rPr>
          <w:rFonts w:ascii="Aptos" w:hAnsi="Aptos"/>
          <w:i/>
          <w:iCs/>
        </w:rPr>
        <w:t>Hunting Corruption</w:t>
      </w:r>
      <w:r w:rsidRPr="007F5CF4">
        <w:rPr>
          <w:rFonts w:ascii="Aptos" w:hAnsi="Aptos"/>
        </w:rPr>
        <w:t xml:space="preserve"> (2012), vaig seguir a Eva Joly en la seua lluita contra la corrupció dins de </w:t>
      </w:r>
      <w:r w:rsidRPr="007F5CF4">
        <w:rPr>
          <w:rFonts w:ascii="Aptos" w:hAnsi="Aptos"/>
          <w:i/>
          <w:iCs/>
        </w:rPr>
        <w:t>The Network</w:t>
      </w:r>
      <w:r w:rsidRPr="007F5CF4">
        <w:rPr>
          <w:rFonts w:ascii="Aptos" w:hAnsi="Aptos"/>
        </w:rPr>
        <w:t xml:space="preserve">, un grup de persones influents compromeses amb combatre-la, a vegades arriscant les seues vides. Deu anys després, </w:t>
      </w:r>
      <w:r w:rsidRPr="007F5CF4">
        <w:rPr>
          <w:rFonts w:ascii="Aptos" w:hAnsi="Aptos"/>
          <w:i/>
          <w:iCs/>
        </w:rPr>
        <w:t>Tax Wars</w:t>
      </w:r>
      <w:r w:rsidRPr="007F5CF4">
        <w:rPr>
          <w:rFonts w:ascii="Aptos" w:hAnsi="Aptos"/>
        </w:rPr>
        <w:t xml:space="preserve"> és per a mi la continuació lògica d'aquella pel·lícula: una oportunitat per a revelar i explicar els mecanismes i desafiaments de la injustícia fiscal global.</w:t>
      </w:r>
    </w:p>
    <w:p w14:paraId="4B1F2861" w14:textId="11E07C52" w:rsidR="0009223A" w:rsidRPr="007F5CF4" w:rsidRDefault="0009223A" w:rsidP="0009223A">
      <w:pPr>
        <w:jc w:val="both"/>
        <w:rPr>
          <w:rFonts w:ascii="Aptos" w:hAnsi="Aptos"/>
          <w:b/>
          <w:bCs/>
        </w:rPr>
      </w:pPr>
      <w:r w:rsidRPr="007F5CF4">
        <w:rPr>
          <w:rFonts w:ascii="Aptos" w:hAnsi="Aptos"/>
          <w:b/>
          <w:bCs/>
        </w:rPr>
        <w:t xml:space="preserve">ELEMENTS CLAU DE </w:t>
      </w:r>
      <w:r w:rsidR="003F2645">
        <w:rPr>
          <w:rFonts w:ascii="Aptos" w:hAnsi="Aptos"/>
          <w:b/>
          <w:bCs/>
          <w:i/>
          <w:iCs/>
        </w:rPr>
        <w:t>TAX WARS</w:t>
      </w:r>
    </w:p>
    <w:p w14:paraId="055CE037" w14:textId="71FC2212" w:rsidR="0009223A" w:rsidRPr="007F5CF4" w:rsidRDefault="0009223A" w:rsidP="0009223A">
      <w:pPr>
        <w:jc w:val="both"/>
        <w:rPr>
          <w:rFonts w:ascii="Aptos" w:hAnsi="Aptos"/>
        </w:rPr>
      </w:pPr>
      <w:r w:rsidRPr="007F5CF4">
        <w:rPr>
          <w:rFonts w:ascii="Aptos" w:hAnsi="Aptos"/>
        </w:rPr>
        <w:t xml:space="preserve">Pocs films oferixen una anàlisi en profunditat d'este tema. </w:t>
      </w:r>
      <w:r w:rsidR="003F2645">
        <w:rPr>
          <w:rFonts w:ascii="Aptos" w:hAnsi="Aptos"/>
          <w:i/>
          <w:iCs/>
        </w:rPr>
        <w:t>TAX WARS</w:t>
      </w:r>
      <w:r w:rsidRPr="007F5CF4">
        <w:rPr>
          <w:rFonts w:ascii="Aptos" w:hAnsi="Aptos"/>
        </w:rPr>
        <w:t xml:space="preserve"> pretén desxifrar el fenomen de l'evasió fiscal global —opac però senzill d'entendre— centrant-se en els qui fan lobby pel bé comú en els passadissos de governs i institucions internacionals.</w:t>
      </w:r>
    </w:p>
    <w:p w14:paraId="571262B0" w14:textId="77777777" w:rsidR="0009223A" w:rsidRPr="007F5CF4" w:rsidRDefault="0009223A" w:rsidP="0009223A">
      <w:pPr>
        <w:jc w:val="both"/>
        <w:rPr>
          <w:rFonts w:ascii="Aptos" w:hAnsi="Aptos"/>
        </w:rPr>
      </w:pPr>
      <w:r w:rsidRPr="007F5CF4">
        <w:rPr>
          <w:rFonts w:ascii="Aptos" w:hAnsi="Aptos"/>
        </w:rPr>
        <w:t>La pel·lícula entrellaça diversos fils narratius:</w:t>
      </w:r>
    </w:p>
    <w:p w14:paraId="7760E96E" w14:textId="77777777" w:rsidR="0009223A" w:rsidRPr="007F5CF4" w:rsidRDefault="0009223A" w:rsidP="0009223A">
      <w:pPr>
        <w:jc w:val="both"/>
        <w:rPr>
          <w:rFonts w:ascii="Aptos" w:hAnsi="Aptos"/>
          <w:b/>
          <w:bCs/>
        </w:rPr>
      </w:pPr>
      <w:r w:rsidRPr="007F5CF4">
        <w:rPr>
          <w:rFonts w:ascii="Aptos" w:hAnsi="Aptos"/>
          <w:b/>
          <w:bCs/>
        </w:rPr>
        <w:t>1) Un recorregut històric per un segle de fiscalitat</w:t>
      </w:r>
    </w:p>
    <w:p w14:paraId="5BE80597" w14:textId="43F84230" w:rsidR="0009223A" w:rsidRPr="007F5CF4" w:rsidRDefault="003F2645" w:rsidP="0009223A">
      <w:pPr>
        <w:jc w:val="both"/>
        <w:rPr>
          <w:rFonts w:ascii="Aptos" w:hAnsi="Aptos"/>
        </w:rPr>
      </w:pPr>
      <w:r>
        <w:rPr>
          <w:rFonts w:ascii="Aptos" w:hAnsi="Aptos"/>
          <w:i/>
          <w:iCs/>
        </w:rPr>
        <w:t>TAX WARS</w:t>
      </w:r>
      <w:r w:rsidR="0009223A" w:rsidRPr="007F5CF4">
        <w:rPr>
          <w:rFonts w:ascii="Aptos" w:hAnsi="Aptos"/>
        </w:rPr>
        <w:t xml:space="preserve"> revisita la història de la fiscalitat de l'últim segle per a comprendre millor els mecanismes creats per a facilitar l'evasió fiscal.</w:t>
      </w:r>
    </w:p>
    <w:p w14:paraId="6F2B4998" w14:textId="77777777" w:rsidR="0009223A" w:rsidRPr="007F5CF4" w:rsidRDefault="0009223A" w:rsidP="0009223A">
      <w:pPr>
        <w:spacing w:after="0"/>
        <w:jc w:val="both"/>
        <w:rPr>
          <w:rFonts w:ascii="Aptos" w:hAnsi="Aptos"/>
        </w:rPr>
      </w:pPr>
      <w:r w:rsidRPr="007F5CF4">
        <w:rPr>
          <w:rFonts w:ascii="Aptos" w:hAnsi="Aptos"/>
        </w:rPr>
        <w:t>L'evasió de les multinacionals s'origina en els anys 20, quan la Societat de Nacions va emprendre una reforma fiscal internacional. L'objectiu era fomentar el comerç internacional, sinònim de pau. Buscant eliminar la doble imposició —que afectava les primeres multinacionals modernes— es van establir dos principis fundacionals:</w:t>
      </w:r>
    </w:p>
    <w:p w14:paraId="6AB340F4" w14:textId="77777777" w:rsidR="0009223A" w:rsidRPr="007F5CF4" w:rsidRDefault="0009223A" w:rsidP="0009223A">
      <w:pPr>
        <w:numPr>
          <w:ilvl w:val="0"/>
          <w:numId w:val="2"/>
        </w:numPr>
        <w:spacing w:after="0"/>
        <w:jc w:val="both"/>
        <w:rPr>
          <w:rFonts w:ascii="Aptos" w:hAnsi="Aptos"/>
        </w:rPr>
      </w:pPr>
      <w:r w:rsidRPr="007F5CF4">
        <w:rPr>
          <w:rFonts w:ascii="Aptos" w:hAnsi="Aptos"/>
        </w:rPr>
        <w:t>Cada filial era considerada una entitat independent a ulls de les autoritats fiscals.</w:t>
      </w:r>
    </w:p>
    <w:p w14:paraId="79CFD0D7" w14:textId="77777777" w:rsidR="0009223A" w:rsidRPr="007F5CF4" w:rsidRDefault="0009223A" w:rsidP="0009223A">
      <w:pPr>
        <w:numPr>
          <w:ilvl w:val="0"/>
          <w:numId w:val="2"/>
        </w:numPr>
        <w:spacing w:after="0"/>
        <w:jc w:val="both"/>
        <w:rPr>
          <w:rFonts w:ascii="Aptos" w:hAnsi="Aptos"/>
        </w:rPr>
      </w:pPr>
      <w:r w:rsidRPr="007F5CF4">
        <w:rPr>
          <w:rFonts w:ascii="Aptos" w:hAnsi="Aptos"/>
        </w:rPr>
        <w:t>Les transaccions entre filials es tractaven igual que transaccions entre empreses independents.</w:t>
      </w:r>
    </w:p>
    <w:p w14:paraId="348BC024" w14:textId="77777777" w:rsidR="0009223A" w:rsidRPr="007F5CF4" w:rsidRDefault="0009223A" w:rsidP="0009223A">
      <w:pPr>
        <w:spacing w:after="0"/>
        <w:jc w:val="both"/>
        <w:rPr>
          <w:rFonts w:ascii="Aptos" w:hAnsi="Aptos"/>
        </w:rPr>
      </w:pPr>
      <w:r w:rsidRPr="007F5CF4">
        <w:rPr>
          <w:rFonts w:ascii="Aptos" w:hAnsi="Aptos"/>
        </w:rPr>
        <w:t>Estos principis van permetre després a les multinacionals evitar impostos mitjançant:</w:t>
      </w:r>
    </w:p>
    <w:p w14:paraId="7056FE9D" w14:textId="77777777" w:rsidR="0009223A" w:rsidRPr="007F5CF4" w:rsidRDefault="0009223A" w:rsidP="0009223A">
      <w:pPr>
        <w:numPr>
          <w:ilvl w:val="0"/>
          <w:numId w:val="3"/>
        </w:numPr>
        <w:spacing w:after="0"/>
        <w:jc w:val="both"/>
        <w:rPr>
          <w:rFonts w:ascii="Aptos" w:hAnsi="Aptos"/>
        </w:rPr>
      </w:pPr>
      <w:r w:rsidRPr="007F5CF4">
        <w:rPr>
          <w:rFonts w:ascii="Aptos" w:hAnsi="Aptos"/>
        </w:rPr>
        <w:t>Facturació fictícia entre filials</w:t>
      </w:r>
    </w:p>
    <w:p w14:paraId="5472CF8F" w14:textId="77777777" w:rsidR="0009223A" w:rsidRPr="007F5CF4" w:rsidRDefault="0009223A" w:rsidP="0009223A">
      <w:pPr>
        <w:numPr>
          <w:ilvl w:val="0"/>
          <w:numId w:val="3"/>
        </w:numPr>
        <w:spacing w:after="0"/>
        <w:jc w:val="both"/>
        <w:rPr>
          <w:rFonts w:ascii="Aptos" w:hAnsi="Aptos"/>
        </w:rPr>
      </w:pPr>
      <w:r w:rsidRPr="007F5CF4">
        <w:rPr>
          <w:rFonts w:ascii="Aptos" w:hAnsi="Aptos"/>
        </w:rPr>
        <w:t>Creació artificial de dèficits on els impostos eren alts</w:t>
      </w:r>
    </w:p>
    <w:p w14:paraId="53918AF9" w14:textId="77777777" w:rsidR="0009223A" w:rsidRPr="007F5CF4" w:rsidRDefault="0009223A" w:rsidP="0009223A">
      <w:pPr>
        <w:numPr>
          <w:ilvl w:val="0"/>
          <w:numId w:val="3"/>
        </w:numPr>
        <w:spacing w:after="0"/>
        <w:jc w:val="both"/>
        <w:rPr>
          <w:rFonts w:ascii="Aptos" w:hAnsi="Aptos"/>
        </w:rPr>
      </w:pPr>
      <w:r w:rsidRPr="007F5CF4">
        <w:rPr>
          <w:rFonts w:ascii="Aptos" w:hAnsi="Aptos"/>
        </w:rPr>
        <w:t>Trasllat de beneficis a filials en paradisos fiscals</w:t>
      </w:r>
    </w:p>
    <w:p w14:paraId="02643CD3" w14:textId="77777777" w:rsidR="002B7914" w:rsidRDefault="002B7914" w:rsidP="0009223A">
      <w:pPr>
        <w:jc w:val="both"/>
        <w:rPr>
          <w:rFonts w:ascii="Aptos" w:hAnsi="Aptos"/>
          <w:b/>
          <w:bCs/>
        </w:rPr>
      </w:pPr>
    </w:p>
    <w:p w14:paraId="118D4D20" w14:textId="3965686F" w:rsidR="0009223A" w:rsidRPr="007F5CF4" w:rsidRDefault="0009223A" w:rsidP="0009223A">
      <w:pPr>
        <w:jc w:val="both"/>
        <w:rPr>
          <w:rFonts w:ascii="Aptos" w:hAnsi="Aptos"/>
          <w:b/>
          <w:bCs/>
        </w:rPr>
      </w:pPr>
      <w:r w:rsidRPr="007F5CF4">
        <w:rPr>
          <w:rFonts w:ascii="Aptos" w:hAnsi="Aptos"/>
          <w:b/>
          <w:bCs/>
        </w:rPr>
        <w:t xml:space="preserve">2) El seguiment exclusiu dels membres de </w:t>
      </w:r>
      <w:r w:rsidR="007F5CF4">
        <w:rPr>
          <w:rFonts w:ascii="Aptos" w:hAnsi="Aptos"/>
          <w:b/>
          <w:bCs/>
        </w:rPr>
        <w:t>ICRICT</w:t>
      </w:r>
      <w:r w:rsidRPr="007F5CF4">
        <w:rPr>
          <w:rFonts w:ascii="Aptos" w:hAnsi="Aptos"/>
          <w:b/>
          <w:bCs/>
        </w:rPr>
        <w:t xml:space="preserve"> al llarg de diversos anys</w:t>
      </w:r>
    </w:p>
    <w:p w14:paraId="74D46FDB" w14:textId="77777777" w:rsidR="0009223A" w:rsidRPr="007F5CF4" w:rsidRDefault="0009223A" w:rsidP="0009223A">
      <w:pPr>
        <w:jc w:val="both"/>
        <w:rPr>
          <w:rFonts w:ascii="Aptos" w:hAnsi="Aptos"/>
        </w:rPr>
      </w:pPr>
      <w:r w:rsidRPr="007F5CF4">
        <w:rPr>
          <w:rFonts w:ascii="Aptos" w:hAnsi="Aptos"/>
        </w:rPr>
        <w:t>Este grup va sorgir després de la crisi de les subprime de 2008, amb l'objectiu d'establir un impost mínim internacional a les empreses. En eixe moment, el credo liberal començava a clivellar-se, la crisi pesava sobre les finances públiques i els economistes progressistes trobaven un clima polític més receptiu.</w:t>
      </w:r>
    </w:p>
    <w:p w14:paraId="487D097A" w14:textId="77777777" w:rsidR="0009223A" w:rsidRPr="007F5CF4" w:rsidRDefault="0009223A" w:rsidP="0009223A">
      <w:pPr>
        <w:jc w:val="both"/>
        <w:rPr>
          <w:rFonts w:ascii="Aptos" w:hAnsi="Aptos"/>
        </w:rPr>
      </w:pPr>
      <w:r w:rsidRPr="007F5CF4">
        <w:rPr>
          <w:rFonts w:ascii="Aptos" w:hAnsi="Aptos"/>
        </w:rPr>
        <w:t>Després d'un procés de sis anys, este treball va contribuir a l'acord històric firmat a l'octubre de 2021 per 136 països, que va introduir per primera vegada un impost mínim global del 15%, en vigor des de l'1 de gener de 2024.</w:t>
      </w:r>
    </w:p>
    <w:p w14:paraId="14D41D59" w14:textId="420686D7" w:rsidR="0009223A" w:rsidRPr="007F5CF4" w:rsidRDefault="0009223A" w:rsidP="0009223A">
      <w:pPr>
        <w:jc w:val="both"/>
        <w:rPr>
          <w:rFonts w:ascii="Aptos" w:hAnsi="Aptos"/>
        </w:rPr>
      </w:pPr>
      <w:r w:rsidRPr="007F5CF4">
        <w:rPr>
          <w:rFonts w:ascii="Aptos" w:hAnsi="Aptos"/>
        </w:rPr>
        <w:t xml:space="preserve">Per a </w:t>
      </w:r>
      <w:r w:rsidR="007F5CF4">
        <w:rPr>
          <w:rFonts w:ascii="Aptos" w:hAnsi="Aptos"/>
        </w:rPr>
        <w:t>ICRICT</w:t>
      </w:r>
      <w:r w:rsidRPr="007F5CF4">
        <w:rPr>
          <w:rFonts w:ascii="Aptos" w:hAnsi="Aptos"/>
        </w:rPr>
        <w:t>, és insuficient —aspiraven al 25%—, però constituïx el primer gran canvi en cent anys.</w:t>
      </w:r>
    </w:p>
    <w:p w14:paraId="28768B51" w14:textId="6FBCE11F" w:rsidR="0009223A" w:rsidRPr="007F5CF4" w:rsidRDefault="0009223A" w:rsidP="0009223A">
      <w:pPr>
        <w:jc w:val="both"/>
        <w:rPr>
          <w:rFonts w:ascii="Aptos" w:hAnsi="Aptos"/>
        </w:rPr>
      </w:pPr>
      <w:r w:rsidRPr="007F5CF4">
        <w:rPr>
          <w:rFonts w:ascii="Aptos" w:hAnsi="Aptos"/>
        </w:rPr>
        <w:lastRenderedPageBreak/>
        <w:t>Seguint a Jayati Ghosh a l'Índia, Magdalena Sepúlveda a Xile i Irene Ovonji-Odida a Zàmbia, la pel·lícula mostra la situació del “Sud Global”: països amb administracions més febles que patixen de manera desproporcionada els efectes de l'evasió fiscal, la desigualtat creixent, la deterioració dels servicis públics i la vulnerabilitat a la crisi climàtica.</w:t>
      </w:r>
    </w:p>
    <w:p w14:paraId="66CB6DCD" w14:textId="77777777" w:rsidR="0009223A" w:rsidRPr="007F5CF4" w:rsidRDefault="0009223A" w:rsidP="0009223A">
      <w:pPr>
        <w:jc w:val="both"/>
        <w:rPr>
          <w:rFonts w:ascii="Aptos" w:hAnsi="Aptos"/>
          <w:b/>
          <w:bCs/>
        </w:rPr>
      </w:pPr>
      <w:r w:rsidRPr="007F5CF4">
        <w:rPr>
          <w:rFonts w:ascii="Aptos" w:hAnsi="Aptos"/>
          <w:b/>
          <w:bCs/>
        </w:rPr>
        <w:t xml:space="preserve">3) Un viatge per la “galàxia de l'evasió fiscal”, amb una picada d'ullet a </w:t>
      </w:r>
      <w:r w:rsidRPr="007F5CF4">
        <w:rPr>
          <w:rFonts w:ascii="Aptos" w:hAnsi="Aptos"/>
          <w:b/>
          <w:bCs/>
          <w:i/>
          <w:iCs/>
        </w:rPr>
        <w:t>*Star *Wars</w:t>
      </w:r>
    </w:p>
    <w:p w14:paraId="25404756" w14:textId="3C15477E" w:rsidR="0009223A" w:rsidRPr="007F5CF4" w:rsidRDefault="0009223A" w:rsidP="0009223A">
      <w:pPr>
        <w:jc w:val="both"/>
        <w:rPr>
          <w:rFonts w:ascii="Aptos" w:hAnsi="Aptos"/>
        </w:rPr>
      </w:pPr>
      <w:r w:rsidRPr="007F5CF4">
        <w:rPr>
          <w:rFonts w:ascii="Aptos" w:hAnsi="Aptos"/>
        </w:rPr>
        <w:t xml:space="preserve">El títol </w:t>
      </w:r>
      <w:r w:rsidR="003F2645">
        <w:rPr>
          <w:rFonts w:ascii="Aptos" w:hAnsi="Aptos"/>
          <w:i/>
          <w:iCs/>
        </w:rPr>
        <w:t>TAX WARS</w:t>
      </w:r>
      <w:r w:rsidRPr="007F5CF4">
        <w:rPr>
          <w:rFonts w:ascii="Aptos" w:hAnsi="Aptos"/>
        </w:rPr>
        <w:t xml:space="preserve"> va sorgir molt prompte: veia en la lluita per la justícia fiscal una batalla tipus David contra Goliat, però a escala global.</w:t>
      </w:r>
    </w:p>
    <w:p w14:paraId="2DFD7D5E" w14:textId="0317AE8B" w:rsidR="0009223A" w:rsidRPr="007F5CF4" w:rsidRDefault="0009223A" w:rsidP="0009223A">
      <w:pPr>
        <w:jc w:val="both"/>
        <w:rPr>
          <w:rFonts w:ascii="Aptos" w:hAnsi="Aptos"/>
        </w:rPr>
      </w:pPr>
      <w:r w:rsidRPr="007F5CF4">
        <w:rPr>
          <w:rFonts w:ascii="Aptos" w:hAnsi="Aptos"/>
        </w:rPr>
        <w:t xml:space="preserve">L'analogia amb </w:t>
      </w:r>
      <w:r w:rsidRPr="007F5CF4">
        <w:rPr>
          <w:rFonts w:ascii="Aptos" w:hAnsi="Aptos"/>
          <w:i/>
          <w:iCs/>
        </w:rPr>
        <w:t>Star Wars</w:t>
      </w:r>
      <w:r w:rsidRPr="007F5CF4">
        <w:rPr>
          <w:rFonts w:ascii="Aptos" w:hAnsi="Aptos"/>
        </w:rPr>
        <w:t xml:space="preserve"> va permetre crear un univers visual potent:</w:t>
      </w:r>
    </w:p>
    <w:p w14:paraId="70BF51CB" w14:textId="77777777" w:rsidR="0009223A" w:rsidRPr="007F5CF4" w:rsidRDefault="0009223A" w:rsidP="0009223A">
      <w:pPr>
        <w:numPr>
          <w:ilvl w:val="0"/>
          <w:numId w:val="4"/>
        </w:numPr>
        <w:jc w:val="both"/>
        <w:rPr>
          <w:rFonts w:ascii="Aptos" w:hAnsi="Aptos"/>
        </w:rPr>
      </w:pPr>
      <w:r w:rsidRPr="007F5CF4">
        <w:rPr>
          <w:rFonts w:ascii="Aptos" w:hAnsi="Aptos"/>
        </w:rPr>
        <w:t>Multinacionals com a “estreles negres”, entitats quasi extraterrestres que escapen a la fiscalitat</w:t>
      </w:r>
    </w:p>
    <w:p w14:paraId="76B1BFFF" w14:textId="4A2C9ABA" w:rsidR="0009223A" w:rsidRPr="007F5CF4" w:rsidRDefault="0009223A" w:rsidP="0009223A">
      <w:pPr>
        <w:numPr>
          <w:ilvl w:val="0"/>
          <w:numId w:val="4"/>
        </w:numPr>
        <w:jc w:val="both"/>
        <w:rPr>
          <w:rFonts w:ascii="Aptos" w:hAnsi="Aptos"/>
        </w:rPr>
      </w:pPr>
      <w:r w:rsidRPr="007F5CF4">
        <w:rPr>
          <w:rFonts w:ascii="Aptos" w:hAnsi="Aptos"/>
        </w:rPr>
        <w:t xml:space="preserve">Membres de </w:t>
      </w:r>
      <w:r w:rsidR="007F5CF4">
        <w:rPr>
          <w:rFonts w:ascii="Aptos" w:hAnsi="Aptos"/>
        </w:rPr>
        <w:t>ICRICT</w:t>
      </w:r>
      <w:r w:rsidRPr="007F5CF4">
        <w:rPr>
          <w:rFonts w:ascii="Aptos" w:hAnsi="Aptos"/>
        </w:rPr>
        <w:t xml:space="preserve"> com a “cavallers” que organitzen la resistència des d'una base rebel</w:t>
      </w:r>
    </w:p>
    <w:p w14:paraId="1C1F7F2B" w14:textId="5E778A48" w:rsidR="0009223A" w:rsidRPr="007F5CF4" w:rsidRDefault="0009223A" w:rsidP="0009223A">
      <w:pPr>
        <w:jc w:val="both"/>
        <w:rPr>
          <w:rFonts w:ascii="Aptos" w:hAnsi="Aptos"/>
        </w:rPr>
      </w:pPr>
      <w:r w:rsidRPr="007F5CF4">
        <w:rPr>
          <w:rFonts w:ascii="Aptos" w:hAnsi="Aptos"/>
        </w:rPr>
        <w:t>Més avant descobrim la campanya d</w:t>
      </w:r>
      <w:r w:rsidR="002B7914">
        <w:rPr>
          <w:rFonts w:ascii="Aptos" w:hAnsi="Aptos"/>
        </w:rPr>
        <w:t>’</w:t>
      </w:r>
      <w:r w:rsidRPr="007F5CF4">
        <w:rPr>
          <w:rFonts w:ascii="Aptos" w:hAnsi="Aptos"/>
        </w:rPr>
        <w:t xml:space="preserve">ATTAC </w:t>
      </w:r>
      <w:r w:rsidRPr="007F5CF4">
        <w:rPr>
          <w:rFonts w:ascii="Aptos" w:hAnsi="Aptos"/>
          <w:i/>
          <w:iCs/>
        </w:rPr>
        <w:t>“The Apple empire strikes A</w:t>
      </w:r>
      <w:r w:rsidR="002B7914">
        <w:rPr>
          <w:rFonts w:ascii="Aptos" w:hAnsi="Aptos"/>
          <w:i/>
          <w:iCs/>
        </w:rPr>
        <w:t>TTAC</w:t>
      </w:r>
      <w:r w:rsidRPr="007F5CF4">
        <w:rPr>
          <w:rFonts w:ascii="Aptos" w:hAnsi="Aptos"/>
          <w:i/>
          <w:iCs/>
        </w:rPr>
        <w:t>”</w:t>
      </w:r>
      <w:r w:rsidRPr="007F5CF4">
        <w:rPr>
          <w:rFonts w:ascii="Aptos" w:hAnsi="Aptos"/>
        </w:rPr>
        <w:t xml:space="preserve"> (2018), que va confirmar la força d'esta referència.</w:t>
      </w:r>
    </w:p>
    <w:p w14:paraId="7F5E4CE4" w14:textId="77777777" w:rsidR="0009223A" w:rsidRPr="007F5CF4" w:rsidRDefault="0009223A" w:rsidP="0009223A">
      <w:pPr>
        <w:jc w:val="both"/>
        <w:rPr>
          <w:rFonts w:ascii="Aptos" w:hAnsi="Aptos"/>
          <w:b/>
          <w:bCs/>
        </w:rPr>
      </w:pPr>
      <w:r w:rsidRPr="007F5CF4">
        <w:rPr>
          <w:rFonts w:ascii="Aptos" w:hAnsi="Aptos"/>
          <w:b/>
          <w:bCs/>
        </w:rPr>
        <w:t>UN TEMA DE MÀXIMA ACTUALITAT</w:t>
      </w:r>
    </w:p>
    <w:p w14:paraId="402E755B" w14:textId="77777777" w:rsidR="00041605" w:rsidRPr="007F5CF4" w:rsidRDefault="0009223A" w:rsidP="0009223A">
      <w:pPr>
        <w:jc w:val="both"/>
        <w:rPr>
          <w:rFonts w:ascii="Aptos" w:hAnsi="Aptos"/>
        </w:rPr>
      </w:pPr>
      <w:r w:rsidRPr="007F5CF4">
        <w:rPr>
          <w:rFonts w:ascii="Aptos" w:hAnsi="Aptos"/>
        </w:rPr>
        <w:t>La COVID-19 va augmentar la consciència sobre la necessitat dels recursos públics, i per tant dels impostos. Podran els governs afrontar una altra pandèmia o els efectes creixents de la crisi climàtica?</w:t>
      </w:r>
    </w:p>
    <w:p w14:paraId="5FB8B07A" w14:textId="5158FB33" w:rsidR="0009223A" w:rsidRPr="007F5CF4" w:rsidRDefault="0009223A" w:rsidP="0009223A">
      <w:pPr>
        <w:jc w:val="both"/>
        <w:rPr>
          <w:rFonts w:ascii="Aptos" w:hAnsi="Aptos"/>
        </w:rPr>
      </w:pPr>
      <w:r w:rsidRPr="007F5CF4">
        <w:rPr>
          <w:rFonts w:ascii="Aptos" w:hAnsi="Aptos"/>
        </w:rPr>
        <w:t xml:space="preserve">Mentrestant, l'evasió fiscal continua: en 2022, l'Observatori Fiscal Europeu va estimar que el </w:t>
      </w:r>
      <w:r w:rsidRPr="007F5CF4">
        <w:rPr>
          <w:rFonts w:ascii="Aptos" w:hAnsi="Aptos"/>
          <w:b/>
          <w:bCs/>
        </w:rPr>
        <w:t>35% dels beneficis de les multinacionals</w:t>
      </w:r>
      <w:r w:rsidRPr="007F5CF4">
        <w:rPr>
          <w:rFonts w:ascii="Aptos" w:hAnsi="Aptos"/>
        </w:rPr>
        <w:t xml:space="preserve"> continuaven desplaçant-se a paradisos fiscals, causant una pèrdua pública d'1 </w:t>
      </w:r>
      <w:r w:rsidRPr="007F5CF4">
        <w:rPr>
          <w:rFonts w:ascii="Aptos" w:hAnsi="Aptos"/>
          <w:b/>
          <w:bCs/>
        </w:rPr>
        <w:t>bilió de dòlars</w:t>
      </w:r>
      <w:r w:rsidRPr="007F5CF4">
        <w:rPr>
          <w:rFonts w:ascii="Aptos" w:hAnsi="Aptos"/>
        </w:rPr>
        <w:t>.</w:t>
      </w:r>
    </w:p>
    <w:p w14:paraId="6475A4C8" w14:textId="77777777" w:rsidR="0009223A" w:rsidRPr="007F5CF4" w:rsidRDefault="0009223A" w:rsidP="0009223A">
      <w:pPr>
        <w:jc w:val="both"/>
        <w:rPr>
          <w:rFonts w:ascii="Aptos" w:hAnsi="Aptos"/>
          <w:b/>
          <w:bCs/>
        </w:rPr>
      </w:pPr>
    </w:p>
    <w:p w14:paraId="670CF8CE" w14:textId="03608978" w:rsidR="0009223A" w:rsidRPr="007F5CF4" w:rsidRDefault="0009223A" w:rsidP="0009223A">
      <w:pPr>
        <w:jc w:val="both"/>
        <w:rPr>
          <w:rFonts w:ascii="Aptos" w:hAnsi="Aptos"/>
          <w:b/>
          <w:bCs/>
        </w:rPr>
      </w:pPr>
      <w:r w:rsidRPr="007F5CF4">
        <w:rPr>
          <w:rFonts w:ascii="Aptos" w:hAnsi="Aptos"/>
          <w:b/>
          <w:bCs/>
        </w:rPr>
        <w:t>XAVIER HAREL, CODIRECTOR I COGUIONISTA</w:t>
      </w:r>
    </w:p>
    <w:p w14:paraId="77B1E580" w14:textId="679CC3B7" w:rsidR="0009223A" w:rsidRPr="007F5CF4" w:rsidRDefault="0009223A" w:rsidP="0009223A">
      <w:pPr>
        <w:jc w:val="both"/>
        <w:rPr>
          <w:rFonts w:ascii="Aptos" w:hAnsi="Aptos"/>
        </w:rPr>
      </w:pPr>
      <w:r w:rsidRPr="007F5CF4">
        <w:rPr>
          <w:rFonts w:ascii="Aptos" w:hAnsi="Aptos"/>
        </w:rPr>
        <w:t>Fa uns quinze anys vaig publicar un llibre sobre evasió fiscal i paradisos fiscals (</w:t>
      </w:r>
      <w:r w:rsidRPr="007F5CF4">
        <w:rPr>
          <w:rFonts w:ascii="Aptos" w:hAnsi="Aptos"/>
          <w:i/>
          <w:iCs/>
        </w:rPr>
        <w:t>La gran évasion, le vrai scandale dones paradis fiscaux</w:t>
      </w:r>
      <w:r w:rsidRPr="007F5CF4">
        <w:rPr>
          <w:rFonts w:ascii="Aptos" w:hAnsi="Aptos"/>
        </w:rPr>
        <w:t>). El tema era llavors poc conegut. El secret bancari, les societats offshore, els trusts i la deslocalització de beneficis es consideraven un problema anecdòtic, “de rics”. La majoria de ciutadans i representants públics no veien la connexió entre el tancament d'hospitals i l'evasió fiscal.</w:t>
      </w:r>
    </w:p>
    <w:p w14:paraId="53BC3520" w14:textId="614712D6" w:rsidR="0009223A" w:rsidRPr="007F5CF4" w:rsidRDefault="0009223A" w:rsidP="0009223A">
      <w:pPr>
        <w:jc w:val="both"/>
        <w:rPr>
          <w:rFonts w:ascii="Aptos" w:hAnsi="Aptos"/>
        </w:rPr>
      </w:pPr>
      <w:r w:rsidRPr="007F5CF4">
        <w:rPr>
          <w:rFonts w:ascii="Aptos" w:hAnsi="Aptos"/>
        </w:rPr>
        <w:t>Un xicotet grup de pioners —economistes, exbanquers, especialistes en finances offshore, periodistes i responsables polítics— va dedicar temps i energia a il·luminar este punt cec, mostrant com paradisos fiscals, bancs i consultores permetien a rics i multinacionals evitar impostos.</w:t>
      </w:r>
    </w:p>
    <w:p w14:paraId="7EBE6A90" w14:textId="764EF3E0" w:rsidR="0009223A" w:rsidRPr="007F5CF4" w:rsidRDefault="0009223A" w:rsidP="0009223A">
      <w:pPr>
        <w:jc w:val="both"/>
        <w:rPr>
          <w:rFonts w:ascii="Aptos" w:hAnsi="Aptos"/>
        </w:rPr>
      </w:pPr>
      <w:r w:rsidRPr="007F5CF4">
        <w:rPr>
          <w:rFonts w:ascii="Aptos" w:hAnsi="Aptos"/>
        </w:rPr>
        <w:lastRenderedPageBreak/>
        <w:t>Gràcies als seus esforços, els governs van començar a comprendre la magnitud del problema.</w:t>
      </w:r>
    </w:p>
    <w:p w14:paraId="6A0B1B4F" w14:textId="733E596B" w:rsidR="0009223A" w:rsidRPr="007F5CF4" w:rsidRDefault="0009223A" w:rsidP="0009223A">
      <w:pPr>
        <w:jc w:val="both"/>
        <w:rPr>
          <w:rFonts w:ascii="Aptos" w:hAnsi="Aptos"/>
        </w:rPr>
      </w:pPr>
      <w:r w:rsidRPr="007F5CF4">
        <w:rPr>
          <w:rFonts w:ascii="Aptos" w:hAnsi="Aptos"/>
        </w:rPr>
        <w:t xml:space="preserve">El meu primer documental, </w:t>
      </w:r>
      <w:r w:rsidRPr="007F5CF4">
        <w:rPr>
          <w:rFonts w:ascii="Aptos" w:hAnsi="Aptos"/>
          <w:i/>
          <w:iCs/>
        </w:rPr>
        <w:t>Évasion fiscale:</w:t>
      </w:r>
      <w:r w:rsidR="00D055D7">
        <w:rPr>
          <w:rFonts w:ascii="Aptos" w:hAnsi="Aptos"/>
          <w:i/>
          <w:iCs/>
        </w:rPr>
        <w:t xml:space="preserve"> </w:t>
      </w:r>
      <w:r w:rsidRPr="007F5CF4">
        <w:rPr>
          <w:rFonts w:ascii="Aptos" w:hAnsi="Aptos"/>
          <w:i/>
          <w:iCs/>
        </w:rPr>
        <w:t>le</w:t>
      </w:r>
      <w:r w:rsidR="00D055D7">
        <w:rPr>
          <w:rFonts w:ascii="Aptos" w:hAnsi="Aptos"/>
          <w:i/>
          <w:iCs/>
        </w:rPr>
        <w:t xml:space="preserve"> </w:t>
      </w:r>
      <w:r w:rsidRPr="007F5CF4">
        <w:rPr>
          <w:rFonts w:ascii="Aptos" w:hAnsi="Aptos"/>
          <w:i/>
          <w:iCs/>
        </w:rPr>
        <w:t>hold-up du siècle</w:t>
      </w:r>
      <w:r w:rsidRPr="007F5CF4">
        <w:rPr>
          <w:rFonts w:ascii="Aptos" w:hAnsi="Aptos"/>
        </w:rPr>
        <w:t xml:space="preserve"> (Art, 2013), examinava estos mecanismes. Va ser un dels primers films sobre el tema i va tindre un excel·lent acolliment. Les meues pel·lícules posteriors van continuar explorant la toxicitat dels paradisos fiscals.</w:t>
      </w:r>
    </w:p>
    <w:p w14:paraId="47238F6C" w14:textId="69C9084F" w:rsidR="0009223A" w:rsidRPr="007F5CF4" w:rsidRDefault="0009223A" w:rsidP="0009223A">
      <w:pPr>
        <w:jc w:val="both"/>
        <w:rPr>
          <w:rFonts w:ascii="Aptos" w:hAnsi="Aptos"/>
        </w:rPr>
      </w:pPr>
      <w:r w:rsidRPr="007F5CF4">
        <w:rPr>
          <w:rFonts w:ascii="Aptos" w:hAnsi="Aptos"/>
        </w:rPr>
        <w:t xml:space="preserve">Quan els productors de </w:t>
      </w:r>
      <w:r w:rsidR="003F2645">
        <w:rPr>
          <w:rFonts w:ascii="Aptos" w:hAnsi="Aptos"/>
          <w:i/>
          <w:iCs/>
        </w:rPr>
        <w:t>TAX WARS</w:t>
      </w:r>
      <w:r w:rsidRPr="007F5CF4">
        <w:rPr>
          <w:rFonts w:ascii="Aptos" w:hAnsi="Aptos"/>
        </w:rPr>
        <w:t xml:space="preserve"> em van proposar tornar a pujar-me al tren de l'evasió fiscal deu anys després, no el vaig dubtar. Era l'ocasió de mesurar el camí recorregut des que els grans països van encarregar a l'OCDE frenar el secret bancari i obligar les multinacionals a pagar la seua part justa. També era una oportunitat per a retre homenatge al paper essencial de la societat civil en els debats internacionals.</w:t>
      </w:r>
    </w:p>
    <w:p w14:paraId="3A420763" w14:textId="171455CD" w:rsidR="0009223A" w:rsidRPr="007F5CF4" w:rsidRDefault="0009223A" w:rsidP="0009223A">
      <w:pPr>
        <w:jc w:val="both"/>
        <w:rPr>
          <w:rFonts w:ascii="Aptos" w:hAnsi="Aptos"/>
        </w:rPr>
      </w:pPr>
      <w:r w:rsidRPr="007F5CF4">
        <w:rPr>
          <w:rFonts w:ascii="Aptos" w:hAnsi="Aptos"/>
        </w:rPr>
        <w:t xml:space="preserve">Els membres de </w:t>
      </w:r>
      <w:r w:rsidR="007F5CF4">
        <w:rPr>
          <w:rFonts w:ascii="Aptos" w:hAnsi="Aptos"/>
        </w:rPr>
        <w:t>ICRICT</w:t>
      </w:r>
      <w:r w:rsidRPr="007F5CF4">
        <w:rPr>
          <w:rFonts w:ascii="Aptos" w:hAnsi="Aptos"/>
        </w:rPr>
        <w:t xml:space="preserve"> no van participar en les negociacions de l'OCDE, però les seues propostes van influir clarament en l'acord internacional d'octubre de 2021.</w:t>
      </w:r>
    </w:p>
    <w:p w14:paraId="1222430D" w14:textId="1B25E5E7" w:rsidR="0009223A" w:rsidRPr="007F5CF4" w:rsidRDefault="003F2645" w:rsidP="0009223A">
      <w:pPr>
        <w:jc w:val="both"/>
        <w:rPr>
          <w:rFonts w:ascii="Aptos" w:hAnsi="Aptos"/>
        </w:rPr>
      </w:pPr>
      <w:r>
        <w:rPr>
          <w:rFonts w:ascii="Aptos" w:hAnsi="Aptos"/>
          <w:i/>
          <w:iCs/>
        </w:rPr>
        <w:t>TAX WARS</w:t>
      </w:r>
      <w:r w:rsidR="0009223A" w:rsidRPr="007F5CF4">
        <w:rPr>
          <w:rFonts w:ascii="Aptos" w:hAnsi="Aptos"/>
        </w:rPr>
        <w:t xml:space="preserve"> narra la batalla —desigual— entre la societat civil (encarnada per </w:t>
      </w:r>
      <w:r w:rsidR="007F5CF4">
        <w:rPr>
          <w:rFonts w:ascii="Aptos" w:hAnsi="Aptos"/>
        </w:rPr>
        <w:t>ICRICT</w:t>
      </w:r>
      <w:r w:rsidR="0009223A" w:rsidRPr="007F5CF4">
        <w:rPr>
          <w:rFonts w:ascii="Aptos" w:hAnsi="Aptos"/>
        </w:rPr>
        <w:t>) i els actors més poderosos de la globalització. Com en les pel·lícules de George Lucas, la resistència, moguda únicament pel seu desig de justícia, ha aconseguit una primera victòria enfront de</w:t>
      </w:r>
      <w:r w:rsidR="00D055D7">
        <w:rPr>
          <w:rFonts w:ascii="Aptos" w:hAnsi="Aptos"/>
        </w:rPr>
        <w:t xml:space="preserve"> </w:t>
      </w:r>
      <w:r w:rsidR="0009223A" w:rsidRPr="007F5CF4">
        <w:rPr>
          <w:rFonts w:ascii="Aptos" w:hAnsi="Aptos"/>
        </w:rPr>
        <w:t>l</w:t>
      </w:r>
      <w:r w:rsidR="00D055D7">
        <w:rPr>
          <w:rFonts w:ascii="Aptos" w:hAnsi="Aptos"/>
        </w:rPr>
        <w:t>’</w:t>
      </w:r>
      <w:r w:rsidR="0009223A" w:rsidRPr="007F5CF4">
        <w:rPr>
          <w:rFonts w:ascii="Aptos" w:hAnsi="Aptos"/>
        </w:rPr>
        <w:t>hiper-poder de les multinacionals.</w:t>
      </w:r>
    </w:p>
    <w:p w14:paraId="4772F448" w14:textId="37AA9B62" w:rsidR="0009223A" w:rsidRPr="007F5CF4" w:rsidRDefault="0009223A" w:rsidP="0009223A">
      <w:pPr>
        <w:jc w:val="both"/>
        <w:rPr>
          <w:rFonts w:ascii="Aptos" w:hAnsi="Aptos"/>
        </w:rPr>
      </w:pPr>
      <w:r w:rsidRPr="007F5CF4">
        <w:rPr>
          <w:rFonts w:ascii="Aptos" w:hAnsi="Aptos"/>
        </w:rPr>
        <w:t xml:space="preserve">Per descomptat, no és el final de l'evasió fiscal: queden altres batalles. Però </w:t>
      </w:r>
      <w:r w:rsidR="003F2645">
        <w:rPr>
          <w:rFonts w:ascii="Aptos" w:hAnsi="Aptos"/>
          <w:i/>
          <w:iCs/>
        </w:rPr>
        <w:t>TAX WARS</w:t>
      </w:r>
      <w:r w:rsidRPr="007F5CF4">
        <w:rPr>
          <w:rFonts w:ascii="Aptos" w:hAnsi="Aptos"/>
        </w:rPr>
        <w:t xml:space="preserve"> demostra que la guerra contra l'evasió fiscal pot —i deu— guanyar-se.</w:t>
      </w:r>
    </w:p>
    <w:p w14:paraId="20124E97" w14:textId="77777777" w:rsidR="0009223A" w:rsidRPr="007F5CF4" w:rsidRDefault="0009223A" w:rsidP="0009223A">
      <w:pPr>
        <w:jc w:val="both"/>
        <w:rPr>
          <w:rFonts w:ascii="Aptos" w:hAnsi="Aptos"/>
        </w:rPr>
      </w:pPr>
      <w:r w:rsidRPr="007F5CF4">
        <w:rPr>
          <w:rFonts w:ascii="Aptos" w:hAnsi="Aptos"/>
        </w:rPr>
        <w:t>És una pel·lícula que inspira a lluitar contra totes les injustícies, perquè mostra que el compromís cívic, fins i tot enfront dels actors més poderosos del món, pot canviar el curs de la història.</w:t>
      </w:r>
    </w:p>
    <w:p w14:paraId="58CD541F" w14:textId="77777777" w:rsidR="0009223A" w:rsidRPr="0009223A" w:rsidRDefault="0009223A" w:rsidP="0009223A">
      <w:pPr>
        <w:jc w:val="both"/>
        <w:rPr>
          <w:rFonts w:ascii="Aptos" w:hAnsi="Aptos"/>
          <w:lang w:val="es-ES"/>
        </w:rPr>
      </w:pPr>
    </w:p>
    <w:sectPr w:rsidR="0009223A" w:rsidRPr="0009223A">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0D7FB3" w14:textId="77777777" w:rsidR="00D94236" w:rsidRPr="007F5CF4" w:rsidRDefault="00D94236" w:rsidP="0009223A">
      <w:pPr>
        <w:spacing w:after="0" w:line="240" w:lineRule="auto"/>
      </w:pPr>
      <w:r w:rsidRPr="007F5CF4">
        <w:separator/>
      </w:r>
    </w:p>
  </w:endnote>
  <w:endnote w:type="continuationSeparator" w:id="0">
    <w:p w14:paraId="3E5BD641" w14:textId="77777777" w:rsidR="00D94236" w:rsidRPr="007F5CF4" w:rsidRDefault="00D94236" w:rsidP="0009223A">
      <w:pPr>
        <w:spacing w:after="0" w:line="240" w:lineRule="auto"/>
      </w:pPr>
      <w:r w:rsidRPr="007F5CF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4889378"/>
      <w:docPartObj>
        <w:docPartGallery w:val="Page Numbers (Bottom of Page)"/>
        <w:docPartUnique/>
      </w:docPartObj>
    </w:sdtPr>
    <w:sdtContent>
      <w:p w14:paraId="3E97B2BC" w14:textId="71643317" w:rsidR="0009223A" w:rsidRPr="007F5CF4" w:rsidRDefault="0009223A">
        <w:pPr>
          <w:pStyle w:val="Piedepgina"/>
          <w:jc w:val="right"/>
        </w:pPr>
        <w:r w:rsidRPr="007F5CF4">
          <w:fldChar w:fldCharType="begin"/>
        </w:r>
        <w:r w:rsidRPr="007F5CF4">
          <w:instrText>PAGE   \* MERGEFORMAT</w:instrText>
        </w:r>
        <w:r w:rsidRPr="007F5CF4">
          <w:fldChar w:fldCharType="separate"/>
        </w:r>
        <w:r w:rsidRPr="007F5CF4">
          <w:t>2</w:t>
        </w:r>
        <w:r w:rsidRPr="007F5CF4">
          <w:fldChar w:fldCharType="end"/>
        </w:r>
      </w:p>
    </w:sdtContent>
  </w:sdt>
  <w:p w14:paraId="648D936F" w14:textId="77777777" w:rsidR="0009223A" w:rsidRPr="007F5CF4" w:rsidRDefault="0009223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9E6DFA" w14:textId="77777777" w:rsidR="00D94236" w:rsidRPr="007F5CF4" w:rsidRDefault="00D94236" w:rsidP="0009223A">
      <w:pPr>
        <w:spacing w:after="0" w:line="240" w:lineRule="auto"/>
      </w:pPr>
      <w:r w:rsidRPr="007F5CF4">
        <w:separator/>
      </w:r>
    </w:p>
  </w:footnote>
  <w:footnote w:type="continuationSeparator" w:id="0">
    <w:p w14:paraId="3196AE22" w14:textId="77777777" w:rsidR="00D94236" w:rsidRPr="007F5CF4" w:rsidRDefault="00D94236" w:rsidP="0009223A">
      <w:pPr>
        <w:spacing w:after="0" w:line="240" w:lineRule="auto"/>
      </w:pPr>
      <w:r w:rsidRPr="007F5CF4">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EB3B9B"/>
    <w:multiLevelType w:val="multilevel"/>
    <w:tmpl w:val="B314B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7A60B30"/>
    <w:multiLevelType w:val="multilevel"/>
    <w:tmpl w:val="C35E6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474DB6"/>
    <w:multiLevelType w:val="multilevel"/>
    <w:tmpl w:val="E81ACD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82033BB"/>
    <w:multiLevelType w:val="multilevel"/>
    <w:tmpl w:val="9942D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331242">
    <w:abstractNumId w:val="1"/>
  </w:num>
  <w:num w:numId="2" w16cid:durableId="657417758">
    <w:abstractNumId w:val="2"/>
  </w:num>
  <w:num w:numId="3" w16cid:durableId="2040155140">
    <w:abstractNumId w:val="0"/>
  </w:num>
  <w:num w:numId="4" w16cid:durableId="13437797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23A"/>
    <w:rsid w:val="00041605"/>
    <w:rsid w:val="0004603E"/>
    <w:rsid w:val="0009223A"/>
    <w:rsid w:val="001A2D4D"/>
    <w:rsid w:val="00236F1F"/>
    <w:rsid w:val="002B7914"/>
    <w:rsid w:val="003F2645"/>
    <w:rsid w:val="00645A8D"/>
    <w:rsid w:val="007F5CF4"/>
    <w:rsid w:val="009E1EB6"/>
    <w:rsid w:val="00D055D7"/>
    <w:rsid w:val="00D94236"/>
    <w:rsid w:val="00DD0B05"/>
    <w:rsid w:val="00E61473"/>
    <w:rsid w:val="00F57F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60F51"/>
  <w15:chartTrackingRefBased/>
  <w15:docId w15:val="{5F07A9ED-4AD0-41EF-A8A6-8D46D891C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ca-ES"/>
    </w:rPr>
  </w:style>
  <w:style w:type="paragraph" w:styleId="Ttulo1">
    <w:name w:val="heading 1"/>
    <w:basedOn w:val="Normal"/>
    <w:next w:val="Normal"/>
    <w:link w:val="Ttulo1Car"/>
    <w:uiPriority w:val="9"/>
    <w:qFormat/>
    <w:rsid w:val="000922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922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9223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9223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9223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9223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9223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9223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9223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9223A"/>
    <w:rPr>
      <w:rFonts w:asciiTheme="majorHAnsi" w:eastAsiaTheme="majorEastAsia" w:hAnsiTheme="majorHAnsi" w:cstheme="majorBidi"/>
      <w:color w:val="0F4761" w:themeColor="accent1" w:themeShade="BF"/>
      <w:sz w:val="40"/>
      <w:szCs w:val="40"/>
      <w:lang w:val="es-ES_tradnl"/>
    </w:rPr>
  </w:style>
  <w:style w:type="character" w:customStyle="1" w:styleId="Ttulo2Car">
    <w:name w:val="Título 2 Car"/>
    <w:basedOn w:val="Fuentedeprrafopredeter"/>
    <w:link w:val="Ttulo2"/>
    <w:uiPriority w:val="9"/>
    <w:semiHidden/>
    <w:rsid w:val="0009223A"/>
    <w:rPr>
      <w:rFonts w:asciiTheme="majorHAnsi" w:eastAsiaTheme="majorEastAsia" w:hAnsiTheme="majorHAnsi" w:cstheme="majorBidi"/>
      <w:color w:val="0F4761" w:themeColor="accent1" w:themeShade="BF"/>
      <w:sz w:val="32"/>
      <w:szCs w:val="32"/>
      <w:lang w:val="es-ES_tradnl"/>
    </w:rPr>
  </w:style>
  <w:style w:type="character" w:customStyle="1" w:styleId="Ttulo3Car">
    <w:name w:val="Título 3 Car"/>
    <w:basedOn w:val="Fuentedeprrafopredeter"/>
    <w:link w:val="Ttulo3"/>
    <w:uiPriority w:val="9"/>
    <w:semiHidden/>
    <w:rsid w:val="0009223A"/>
    <w:rPr>
      <w:rFonts w:eastAsiaTheme="majorEastAsia" w:cstheme="majorBidi"/>
      <w:color w:val="0F4761" w:themeColor="accent1" w:themeShade="BF"/>
      <w:sz w:val="28"/>
      <w:szCs w:val="28"/>
      <w:lang w:val="es-ES_tradnl"/>
    </w:rPr>
  </w:style>
  <w:style w:type="character" w:customStyle="1" w:styleId="Ttulo4Car">
    <w:name w:val="Título 4 Car"/>
    <w:basedOn w:val="Fuentedeprrafopredeter"/>
    <w:link w:val="Ttulo4"/>
    <w:uiPriority w:val="9"/>
    <w:semiHidden/>
    <w:rsid w:val="0009223A"/>
    <w:rPr>
      <w:rFonts w:eastAsiaTheme="majorEastAsia" w:cstheme="majorBidi"/>
      <w:i/>
      <w:iCs/>
      <w:color w:val="0F4761" w:themeColor="accent1" w:themeShade="BF"/>
      <w:lang w:val="es-ES_tradnl"/>
    </w:rPr>
  </w:style>
  <w:style w:type="character" w:customStyle="1" w:styleId="Ttulo5Car">
    <w:name w:val="Título 5 Car"/>
    <w:basedOn w:val="Fuentedeprrafopredeter"/>
    <w:link w:val="Ttulo5"/>
    <w:uiPriority w:val="9"/>
    <w:semiHidden/>
    <w:rsid w:val="0009223A"/>
    <w:rPr>
      <w:rFonts w:eastAsiaTheme="majorEastAsia" w:cstheme="majorBidi"/>
      <w:color w:val="0F4761" w:themeColor="accent1" w:themeShade="BF"/>
      <w:lang w:val="es-ES_tradnl"/>
    </w:rPr>
  </w:style>
  <w:style w:type="character" w:customStyle="1" w:styleId="Ttulo6Car">
    <w:name w:val="Título 6 Car"/>
    <w:basedOn w:val="Fuentedeprrafopredeter"/>
    <w:link w:val="Ttulo6"/>
    <w:uiPriority w:val="9"/>
    <w:semiHidden/>
    <w:rsid w:val="0009223A"/>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09223A"/>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09223A"/>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09223A"/>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0922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9223A"/>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09223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9223A"/>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09223A"/>
    <w:pPr>
      <w:spacing w:before="160"/>
      <w:jc w:val="center"/>
    </w:pPr>
    <w:rPr>
      <w:i/>
      <w:iCs/>
      <w:color w:val="404040" w:themeColor="text1" w:themeTint="BF"/>
    </w:rPr>
  </w:style>
  <w:style w:type="character" w:customStyle="1" w:styleId="CitaCar">
    <w:name w:val="Cita Car"/>
    <w:basedOn w:val="Fuentedeprrafopredeter"/>
    <w:link w:val="Cita"/>
    <w:uiPriority w:val="29"/>
    <w:rsid w:val="0009223A"/>
    <w:rPr>
      <w:i/>
      <w:iCs/>
      <w:color w:val="404040" w:themeColor="text1" w:themeTint="BF"/>
      <w:lang w:val="es-ES_tradnl"/>
    </w:rPr>
  </w:style>
  <w:style w:type="paragraph" w:styleId="Prrafodelista">
    <w:name w:val="List Paragraph"/>
    <w:basedOn w:val="Normal"/>
    <w:uiPriority w:val="34"/>
    <w:qFormat/>
    <w:rsid w:val="0009223A"/>
    <w:pPr>
      <w:ind w:left="720"/>
      <w:contextualSpacing/>
    </w:pPr>
  </w:style>
  <w:style w:type="character" w:styleId="nfasisintenso">
    <w:name w:val="Intense Emphasis"/>
    <w:basedOn w:val="Fuentedeprrafopredeter"/>
    <w:uiPriority w:val="21"/>
    <w:qFormat/>
    <w:rsid w:val="0009223A"/>
    <w:rPr>
      <w:i/>
      <w:iCs/>
      <w:color w:val="0F4761" w:themeColor="accent1" w:themeShade="BF"/>
    </w:rPr>
  </w:style>
  <w:style w:type="paragraph" w:styleId="Citadestacada">
    <w:name w:val="Intense Quote"/>
    <w:basedOn w:val="Normal"/>
    <w:next w:val="Normal"/>
    <w:link w:val="CitadestacadaCar"/>
    <w:uiPriority w:val="30"/>
    <w:qFormat/>
    <w:rsid w:val="000922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9223A"/>
    <w:rPr>
      <w:i/>
      <w:iCs/>
      <w:color w:val="0F4761" w:themeColor="accent1" w:themeShade="BF"/>
      <w:lang w:val="es-ES_tradnl"/>
    </w:rPr>
  </w:style>
  <w:style w:type="character" w:styleId="Referenciaintensa">
    <w:name w:val="Intense Reference"/>
    <w:basedOn w:val="Fuentedeprrafopredeter"/>
    <w:uiPriority w:val="32"/>
    <w:qFormat/>
    <w:rsid w:val="0009223A"/>
    <w:rPr>
      <w:b/>
      <w:bCs/>
      <w:smallCaps/>
      <w:color w:val="0F4761" w:themeColor="accent1" w:themeShade="BF"/>
      <w:spacing w:val="5"/>
    </w:rPr>
  </w:style>
  <w:style w:type="paragraph" w:styleId="Encabezado">
    <w:name w:val="header"/>
    <w:basedOn w:val="Normal"/>
    <w:link w:val="EncabezadoCar"/>
    <w:uiPriority w:val="99"/>
    <w:unhideWhenUsed/>
    <w:rsid w:val="0009223A"/>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09223A"/>
    <w:rPr>
      <w:lang w:val="es-ES_tradnl"/>
    </w:rPr>
  </w:style>
  <w:style w:type="paragraph" w:styleId="Piedepgina">
    <w:name w:val="footer"/>
    <w:basedOn w:val="Normal"/>
    <w:link w:val="PiedepginaCar"/>
    <w:uiPriority w:val="99"/>
    <w:unhideWhenUsed/>
    <w:rsid w:val="0009223A"/>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09223A"/>
    <w:rPr>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1332</Words>
  <Characters>10224</Characters>
  <Application>Microsoft Office Word</Application>
  <DocSecurity>0</DocSecurity>
  <Lines>217</Lines>
  <Paragraphs>152</Paragraphs>
  <ScaleCrop>false</ScaleCrop>
  <Company>Oxfam Intermon</Company>
  <LinksUpToDate>false</LinksUpToDate>
  <CharactersWithSpaces>11404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Ximena Medina Mejia</dc:creator>
  <cp:keywords/>
  <dc:description/>
  <cp:lastModifiedBy>Jose Ignacio Pastor Pérez</cp:lastModifiedBy>
  <cp:revision>9</cp:revision>
  <dcterms:created xsi:type="dcterms:W3CDTF">2026-03-09T17:45:00Z</dcterms:created>
  <dcterms:modified xsi:type="dcterms:W3CDTF">2026-03-14T09:41:00Z</dcterms:modified>
</cp:coreProperties>
</file>